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S2-2400335</w:t>
      </w:r>
      <w:ins w:id="0" w:author="R5" w:date="2024-01-26T10:27:18Z">
        <w:r>
          <w:rPr>
            <w:rFonts w:hint="eastAsia"/>
            <w:b/>
            <w:i/>
            <w:sz w:val="28"/>
            <w:lang w:val="en-US" w:eastAsia="zh-CN"/>
          </w:rPr>
          <w:t>r10</w:t>
        </w:r>
      </w:ins>
    </w:p>
    <w:p>
      <w:pPr>
        <w:pStyle w:val="81"/>
        <w:outlineLvl w:val="0"/>
        <w:rPr>
          <w:b/>
          <w:sz w:val="24"/>
          <w:lang w:val="en-US" w:eastAsia="zh-CN"/>
        </w:rPr>
      </w:pPr>
      <w:r>
        <w:rPr>
          <w:rFonts w:hint="eastAsia" w:cs="Arial"/>
          <w:b/>
          <w:bCs/>
          <w:sz w:val="24"/>
          <w:szCs w:val="24"/>
          <w:lang w:val="en-US" w:eastAsia="zh-CN"/>
        </w:rPr>
        <w:t>22</w:t>
      </w:r>
      <w:r>
        <w:rPr>
          <w:rFonts w:hint="eastAsia" w:cs="Arial"/>
          <w:b/>
          <w:bCs/>
          <w:sz w:val="24"/>
          <w:szCs w:val="24"/>
        </w:rPr>
        <w:t xml:space="preserve"> - </w:t>
      </w:r>
      <w:r>
        <w:rPr>
          <w:rFonts w:hint="eastAsia" w:cs="Arial"/>
          <w:b/>
          <w:bCs/>
          <w:sz w:val="24"/>
          <w:szCs w:val="24"/>
          <w:lang w:val="en-US" w:eastAsia="zh-CN"/>
        </w:rPr>
        <w:t>29</w:t>
      </w:r>
      <w:r>
        <w:rPr>
          <w:rFonts w:hint="eastAsia" w:cs="Arial"/>
          <w:b/>
          <w:bCs/>
          <w:sz w:val="24"/>
          <w:szCs w:val="24"/>
        </w:rPr>
        <w:t xml:space="preserve"> </w:t>
      </w:r>
      <w:r>
        <w:rPr>
          <w:rFonts w:hint="eastAsia" w:cs="Arial"/>
          <w:b/>
          <w:bCs/>
          <w:sz w:val="24"/>
          <w:szCs w:val="24"/>
          <w:lang w:val="en-US" w:eastAsia="zh-CN"/>
        </w:rPr>
        <w:t>January</w:t>
      </w:r>
      <w:r>
        <w:rPr>
          <w:rFonts w:hint="eastAsia" w:cs="Arial"/>
          <w:b/>
          <w:bCs/>
          <w:sz w:val="24"/>
          <w:szCs w:val="24"/>
        </w:rPr>
        <w:t>, 202</w:t>
      </w:r>
      <w:r>
        <w:rPr>
          <w:rFonts w:hint="eastAsia" w:cs="Arial"/>
          <w:b/>
          <w:bCs/>
          <w:sz w:val="24"/>
          <w:szCs w:val="24"/>
          <w:lang w:val="en-US" w:eastAsia="zh-CN"/>
        </w:rPr>
        <w:t>4</w:t>
      </w:r>
      <w:r>
        <w:rPr>
          <w:rFonts w:hint="eastAsia" w:cs="Arial"/>
          <w:b/>
          <w:bCs/>
          <w:sz w:val="24"/>
          <w:szCs w:val="24"/>
        </w:rPr>
        <w:t>, Elbonia</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40xxxx</w:t>
      </w:r>
      <w:r>
        <w:rPr>
          <w:rFonts w:hint="eastAsia"/>
          <w:b/>
          <w:sz w:val="22"/>
          <w:szCs w:val="18"/>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val="en-US" w:eastAsia="zh-CN"/>
              </w:rPr>
            </w:pPr>
            <w:r>
              <w:rPr>
                <w:b/>
                <w:sz w:val="28"/>
              </w:rPr>
              <w:t>23.</w:t>
            </w:r>
            <w:r>
              <w:rPr>
                <w:rFonts w:hint="eastAsia"/>
                <w:b/>
                <w:sz w:val="28"/>
                <w:lang w:val="en-US" w:eastAsia="zh-CN"/>
              </w:rPr>
              <w:t>503</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sz w:val="28"/>
                <w:lang w:val="en-US" w:eastAsia="zh-CN"/>
              </w:rPr>
            </w:pPr>
            <w:r>
              <w:rPr>
                <w:rFonts w:hint="eastAsia"/>
                <w:b/>
                <w:sz w:val="28"/>
                <w:lang w:val="en-US" w:eastAsia="zh-CN"/>
              </w:rPr>
              <w:t>1243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Correction on </w:t>
            </w:r>
            <w:r>
              <w:t>URSP rule enforcement reporting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Change w:id="1" w:author="EricssonUser" w:date="2024-01-25T09:52:00Z">
                  <w:rPr>
                    <w:lang w:eastAsia="zh-CN"/>
                  </w:rPr>
                </w:rPrChange>
              </w:rPr>
            </w:pPr>
            <w:r>
              <w:rPr>
                <w:lang w:val="en-US" w:eastAsia="zh-CN"/>
                <w:rPrChange w:id="2" w:author="EricssonUser" w:date="2024-01-25T09:52:00Z">
                  <w:rPr>
                    <w:lang w:eastAsia="zh-CN"/>
                  </w:rPr>
                </w:rPrChange>
              </w:rPr>
              <w:t>China Mobile</w:t>
            </w:r>
            <w:ins w:id="3" w:author="ZTEr12" w:date="2024-01-24T20:31:00Z">
              <w:r>
                <w:rPr>
                  <w:lang w:val="en-US" w:eastAsia="zh-CN"/>
                  <w:rPrChange w:id="4" w:author="EricssonUser" w:date="2024-01-25T09:52:00Z">
                    <w:rPr>
                      <w:lang w:eastAsia="zh-CN"/>
                    </w:rPr>
                  </w:rPrChange>
                </w:rPr>
                <w:t>, ZTE</w:t>
              </w:r>
            </w:ins>
            <w:ins w:id="5" w:author="Huawei" w:date="2024-01-25T14:45:00Z">
              <w:r>
                <w:rPr>
                  <w:lang w:val="en-US" w:eastAsia="zh-CN"/>
                  <w:rPrChange w:id="6" w:author="EricssonUser" w:date="2024-01-25T09:52:00Z">
                    <w:rPr>
                      <w:lang w:eastAsia="zh-CN"/>
                    </w:rPr>
                  </w:rPrChange>
                </w:rPr>
                <w:t>, Huawei</w:t>
              </w:r>
            </w:ins>
            <w:ins w:id="7" w:author="EricssonUser" w:date="2024-01-25T09:52:00Z">
              <w:r>
                <w:rPr>
                  <w:lang w:val="en-US" w:eastAsia="zh-CN"/>
                  <w:rPrChange w:id="8" w:author="EricssonUser" w:date="2024-01-25T09:52:00Z">
                    <w:rPr>
                      <w:lang w:eastAsia="zh-CN"/>
                    </w:rPr>
                  </w:rPrChange>
                </w:rPr>
                <w:t>, E</w:t>
              </w:r>
            </w:ins>
            <w:ins w:id="9" w:author="EricssonUser" w:date="2024-01-25T09:52:00Z">
              <w:r>
                <w:rPr>
                  <w:lang w:val="en-US" w:eastAsia="zh-CN"/>
                  <w:rPrChange w:id="10" w:author="EricssonUser" w:date="2024-01-25T09:52:00Z">
                    <w:rPr>
                      <w:lang w:val="es-ES" w:eastAsia="zh-CN"/>
                    </w:rPr>
                  </w:rPrChange>
                </w:rPr>
                <w:t>ric</w:t>
              </w:r>
            </w:ins>
            <w:ins w:id="11" w:author="EricssonUser" w:date="2024-01-25T09:52:00Z">
              <w:r>
                <w:rPr>
                  <w:lang w:val="en-US" w:eastAsia="zh-CN"/>
                </w:rPr>
                <w:t>sson</w:t>
              </w:r>
            </w:ins>
            <w:ins w:id="12" w:author="R5" w:date="2024-01-26T10:27:24Z">
              <w:r>
                <w:rPr>
                  <w:rFonts w:hint="eastAsia"/>
                  <w:lang w:val="en-US" w:eastAsia="zh-CN"/>
                </w:rPr>
                <w:t>, Noki</w:t>
              </w:r>
            </w:ins>
            <w:ins w:id="13" w:author="R5" w:date="2024-01-26T10:27:25Z">
              <w:r>
                <w:rPr>
                  <w:rFonts w:hint="eastAsia"/>
                  <w:lang w:val="en-US" w:eastAsia="zh-CN"/>
                </w:rPr>
                <w:t>a</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take action accordingly. Meanwhile it also allows UE sends multiple enforcement reports in a PDU session modification request and enforced rules contain multiple connection capabilities. Then in some cases the PCF may not be able to identify the specific enforced rules.</w:t>
            </w:r>
          </w:p>
          <w:p>
            <w:pPr>
              <w:pStyle w:val="81"/>
              <w:spacing w:after="0"/>
              <w:rPr>
                <w:lang w:val="en-US" w:eastAsia="zh-CN"/>
              </w:rPr>
            </w:pPr>
            <w:r>
              <w:rPr>
                <w:rFonts w:hint="eastAsia"/>
                <w:lang w:val="en-US" w:eastAsia="zh-CN"/>
              </w:rPr>
              <w:t>Assume we have three rules for a PDU session with connection capabilities as follows:</w:t>
            </w:r>
          </w:p>
          <w:p>
            <w:pPr>
              <w:pStyle w:val="81"/>
              <w:spacing w:after="0"/>
              <w:rPr>
                <w:lang w:val="en-US" w:eastAsia="zh-CN"/>
              </w:rPr>
            </w:pPr>
            <w:r>
              <w:rPr>
                <w:rFonts w:hint="eastAsia"/>
                <w:lang w:val="en-US" w:eastAsia="zh-CN"/>
              </w:rPr>
              <w:t>rule 1: CC1 and CC2</w:t>
            </w:r>
          </w:p>
          <w:p>
            <w:pPr>
              <w:pStyle w:val="81"/>
              <w:spacing w:after="0"/>
              <w:rPr>
                <w:lang w:val="en-US" w:eastAsia="zh-CN"/>
              </w:rPr>
            </w:pPr>
            <w:r>
              <w:rPr>
                <w:rFonts w:hint="eastAsia"/>
                <w:lang w:val="en-US" w:eastAsia="zh-CN"/>
              </w:rPr>
              <w:t>rule 2: CC2 and CC3</w:t>
            </w:r>
          </w:p>
          <w:p>
            <w:pPr>
              <w:pStyle w:val="81"/>
              <w:spacing w:after="0"/>
              <w:rPr>
                <w:lang w:val="en-US" w:eastAsia="zh-CN"/>
              </w:rPr>
            </w:pPr>
            <w:r>
              <w:rPr>
                <w:rFonts w:hint="eastAsia"/>
                <w:lang w:val="en-US" w:eastAsia="zh-CN"/>
              </w:rPr>
              <w:t>Rule 3: CC3</w:t>
            </w:r>
          </w:p>
          <w:p>
            <w:pPr>
              <w:pStyle w:val="81"/>
              <w:spacing w:after="0"/>
              <w:rPr>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pPr>
              <w:pStyle w:val="81"/>
              <w:spacing w:after="0"/>
              <w:rPr>
                <w:lang w:val="en-US" w:eastAsia="zh-CN"/>
              </w:rPr>
            </w:pPr>
            <w:r>
              <w:rPr>
                <w:rFonts w:hint="eastAsia"/>
                <w:lang w:val="en-US" w:eastAsia="zh-CN"/>
              </w:rPr>
              <w:t>If CC1, CC2 and CC3 are reported in a merged list, the PCF can not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pPr>
              <w:pStyle w:val="81"/>
              <w:spacing w:after="0"/>
              <w:rPr>
                <w:del w:id="14" w:author="R3" w:date="2024-01-25T11:34:00Z"/>
                <w:lang w:val="en-US" w:eastAsia="zh-CN"/>
              </w:rPr>
            </w:pPr>
            <w:del w:id="15" w:author="R3" w:date="2024-01-25T11:34:00Z">
              <w:r>
                <w:rPr>
                  <w:rFonts w:hint="eastAsia"/>
                  <w:lang w:val="en-US" w:eastAsia="zh-CN"/>
                </w:rPr>
                <w:delText>To avoid this uncertainty and fulfil the requirement of this enforcement reporting feature, it is proposed to clarify in 23.503 as follows:</w:delText>
              </w:r>
            </w:del>
          </w:p>
          <w:p>
            <w:pPr>
              <w:pStyle w:val="81"/>
              <w:spacing w:after="0"/>
              <w:rPr>
                <w:del w:id="16" w:author="R3" w:date="2024-01-25T11:34:00Z"/>
                <w:lang w:val="en-US" w:eastAsia="zh-CN"/>
              </w:rPr>
            </w:pPr>
            <w:del w:id="17" w:author="R3" w:date="2024-01-25T11:34:00Z">
              <w:r>
                <w:rPr>
                  <w:rFonts w:hint="eastAsia"/>
                  <w:lang w:val="en-US" w:eastAsia="zh-CN"/>
                </w:rPr>
                <w:delText>1. the UE need to report all the CCs in each enforced rule, per rule, not only the CC matched, but also the CCs in the rule which are not matched.</w:delText>
              </w:r>
            </w:del>
          </w:p>
          <w:p>
            <w:pPr>
              <w:pStyle w:val="81"/>
              <w:spacing w:after="0"/>
              <w:rPr>
                <w:del w:id="18" w:author="R3" w:date="2024-01-25T11:34:00Z"/>
                <w:lang w:val="en-US" w:eastAsia="zh-CN"/>
              </w:rPr>
            </w:pPr>
            <w:del w:id="19" w:author="R3" w:date="2024-01-25T11:34:00Z">
              <w:r>
                <w:rPr>
                  <w:rFonts w:hint="eastAsia"/>
                  <w:lang w:val="en-US" w:eastAsia="zh-CN"/>
                </w:rPr>
                <w:delText>2. each rule has unique combination of CCs.</w:delText>
              </w:r>
            </w:del>
          </w:p>
          <w:p>
            <w:pPr>
              <w:pStyle w:val="81"/>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ins w:id="20" w:author="Changhong_01" w:date="2024-01-25T17:25:00Z"/>
                <w:lang w:val="en-US" w:eastAsia="zh-CN"/>
              </w:rPr>
            </w:pPr>
            <w:r>
              <w:rPr>
                <w:rFonts w:hint="eastAsia"/>
                <w:lang w:val="en-US" w:eastAsia="zh-CN"/>
              </w:rPr>
              <w:t>Clarify the UE need to report all the CCs in each enforced rule;</w:t>
            </w:r>
          </w:p>
          <w:p>
            <w:pPr>
              <w:pStyle w:val="81"/>
              <w:numPr>
                <w:ilvl w:val="0"/>
                <w:numId w:val="1"/>
              </w:numPr>
              <w:spacing w:after="0"/>
              <w:rPr>
                <w:del w:id="21" w:author="R5" w:date="2024-01-26T10:28:00Z"/>
                <w:highlight w:val="magenta"/>
                <w:lang w:val="en-US" w:eastAsia="zh-CN"/>
                <w:rPrChange w:id="22" w:author="Changhong_01" w:date="2024-01-25T17:25:00Z">
                  <w:rPr>
                    <w:del w:id="23" w:author="R5" w:date="2024-01-26T10:28:00Z"/>
                    <w:lang w:val="en-US" w:eastAsia="zh-CN"/>
                  </w:rPr>
                </w:rPrChange>
              </w:rPr>
            </w:pPr>
            <w:ins w:id="24" w:author="Changhong_01" w:date="2024-01-25T17:25:00Z">
              <w:del w:id="25" w:author="R5" w:date="2024-01-26T10:28:00Z">
                <w:r>
                  <w:rPr>
                    <w:rFonts w:hint="eastAsia"/>
                    <w:highlight w:val="magenta"/>
                    <w:lang w:val="en-US" w:eastAsia="zh-CN"/>
                  </w:rPr>
                  <w:delText>Cl</w:delText>
                </w:r>
              </w:del>
            </w:ins>
            <w:ins w:id="26" w:author="Changhong_01" w:date="2024-01-25T17:25:00Z">
              <w:del w:id="27" w:author="R5" w:date="2024-01-26T10:28:00Z">
                <w:r>
                  <w:rPr>
                    <w:highlight w:val="magenta"/>
                    <w:lang w:val="en-US" w:eastAsia="zh-CN"/>
                  </w:rPr>
                  <w:delText>arify the DNN in the PDN Session parameters is UE requested DNN.</w:delText>
                </w:r>
              </w:del>
            </w:ins>
          </w:p>
          <w:p>
            <w:pPr>
              <w:pStyle w:val="81"/>
              <w:spacing w:after="0"/>
              <w:rPr>
                <w:lang w:val="en-US" w:eastAsia="zh-CN"/>
              </w:rPr>
            </w:pPr>
          </w:p>
          <w:p>
            <w:pPr>
              <w:pStyle w:val="81"/>
              <w:numPr>
                <w:ilvl w:val="0"/>
                <w:numId w:val="1"/>
              </w:numPr>
              <w:spacing w:after="0"/>
              <w:rPr>
                <w:del w:id="28" w:author="R3" w:date="2024-01-25T11:34:00Z"/>
                <w:lang w:val="en-US" w:eastAsia="zh-CN"/>
              </w:rPr>
            </w:pPr>
            <w:del w:id="29" w:author="R3" w:date="2024-01-25T11:34:00Z">
              <w:r>
                <w:rPr>
                  <w:rFonts w:hint="eastAsia"/>
                  <w:lang w:val="en-US" w:eastAsia="zh-CN"/>
                </w:rPr>
                <w:delText>Add a NOTE clarifying each rule has unique combination of CCs.</w:delText>
              </w:r>
            </w:del>
          </w:p>
          <w:p>
            <w:pPr>
              <w:pStyle w:val="81"/>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6.6.2.4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1" w:name="_Toc153803104"/>
      <w:r>
        <w:rPr>
          <w:rFonts w:ascii="Arial" w:hAnsi="Arial" w:eastAsia="Times New Roman"/>
          <w:sz w:val="24"/>
          <w:lang w:eastAsia="en-GB"/>
        </w:rPr>
        <w:t>6.6.2.4</w:t>
      </w:r>
      <w:r>
        <w:rPr>
          <w:rFonts w:ascii="Arial" w:hAnsi="Arial" w:eastAsia="Times New Roman"/>
          <w:sz w:val="24"/>
          <w:lang w:eastAsia="en-GB"/>
        </w:rPr>
        <w:tab/>
      </w:r>
      <w:r>
        <w:rPr>
          <w:rFonts w:ascii="Arial" w:hAnsi="Arial" w:eastAsia="Times New Roman"/>
          <w:sz w:val="24"/>
          <w:lang w:eastAsia="en-GB"/>
        </w:rPr>
        <w:t>Support of URSP rule enforcement reporting</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pPr>
        <w:overflowPunct w:val="0"/>
        <w:autoSpaceDE w:val="0"/>
        <w:autoSpaceDN w:val="0"/>
        <w:adjustRightInd w:val="0"/>
        <w:textAlignment w:val="baseline"/>
        <w:rPr>
          <w:rFonts w:eastAsia="Times New Roman"/>
          <w:lang w:eastAsia="en-GB"/>
        </w:rPr>
      </w:pPr>
      <w:r>
        <w:rPr>
          <w:rFonts w:eastAsia="Times New Roman"/>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pPr>
        <w:overflowPunct w:val="0"/>
        <w:autoSpaceDE w:val="0"/>
        <w:autoSpaceDN w:val="0"/>
        <w:adjustRightInd w:val="0"/>
        <w:textAlignment w:val="baseline"/>
        <w:rPr>
          <w:rFonts w:eastAsia="Times New Roman"/>
          <w:lang w:eastAsia="en-GB"/>
        </w:rPr>
      </w:pPr>
      <w:r>
        <w:rPr>
          <w:rFonts w:eastAsia="Times New Roman"/>
          <w:lang w:eastAsia="en-GB"/>
        </w:rPr>
        <w:t xml:space="preserve">A UE supporting URSP rule enforcement reporting shall report URSP rule enforcement to the SMF if a URSP rule includes an indication for reporting URSP rule enforcement and if Connection Capabilities is in the TD (see clause 6.6.2.1), </w:t>
      </w:r>
      <w:del w:id="30" w:author="Nokia" w:date="2024-01-25T10:11:00Z">
        <w:r>
          <w:rPr>
            <w:rFonts w:eastAsia="Times New Roman"/>
            <w:lang w:eastAsia="en-GB"/>
          </w:rPr>
          <w:delText>when</w:delText>
        </w:r>
      </w:del>
      <w:ins w:id="31" w:author="Nokia" w:date="2024-01-25T10:11:00Z">
        <w:r>
          <w:rPr>
            <w:rFonts w:eastAsia="Times New Roman"/>
            <w:lang w:eastAsia="en-GB"/>
          </w:rPr>
          <w:t>and</w:t>
        </w:r>
      </w:ins>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the UE associates a newly detected application to a new PDU Session based on URSP evaluation result (see clause 6.6.2.3) for such a URSP rule, the UE shall include in the PDU Session Establishment Request (see clause 4.3.2.2.1 of TS 23.502 [3]) </w:t>
      </w:r>
      <w:ins w:id="32" w:author="JY" w:date="2023-12-26T14:42:00Z">
        <w:r>
          <w:rPr>
            <w:rFonts w:hint="eastAsia" w:eastAsia="宋体"/>
            <w:lang w:val="en-US" w:eastAsia="zh-CN"/>
          </w:rPr>
          <w:t xml:space="preserve">the </w:t>
        </w:r>
      </w:ins>
      <w:ins w:id="33" w:author="JY" w:date="2023-12-26T14:42:00Z">
        <w:r>
          <w:rPr/>
          <w:t>URSP rule enforcement report</w:t>
        </w:r>
      </w:ins>
      <w:ins w:id="34" w:author="JY" w:date="2023-12-26T14:42:00Z">
        <w:r>
          <w:rPr>
            <w:rFonts w:hint="eastAsia"/>
            <w:lang w:val="en-US" w:eastAsia="zh-CN"/>
          </w:rPr>
          <w:t xml:space="preserve"> </w:t>
        </w:r>
      </w:ins>
      <w:ins w:id="35" w:author="JY" w:date="2023-12-26T14:42:00Z">
        <w:del w:id="36" w:author="Changhong_01" w:date="2024-01-25T17:26:00Z">
          <w:r>
            <w:rPr>
              <w:rFonts w:hint="eastAsia"/>
              <w:lang w:val="en-US" w:eastAsia="zh-CN"/>
            </w:rPr>
            <w:delText xml:space="preserve">with </w:delText>
          </w:r>
        </w:del>
      </w:ins>
      <w:del w:id="37" w:author="JY" w:date="2023-12-26T14:35:00Z">
        <w:r>
          <w:rPr>
            <w:rFonts w:eastAsia="Times New Roman"/>
            <w:lang w:val="en-US" w:eastAsia="en-GB"/>
          </w:rPr>
          <w:delText>the</w:delText>
        </w:r>
      </w:del>
      <w:ins w:id="38" w:author="Changhong_01" w:date="2024-01-25T17:26:00Z">
        <w:r>
          <w:rPr>
            <w:rFonts w:eastAsia="Times New Roman"/>
            <w:lang w:val="en-US" w:eastAsia="en-GB"/>
          </w:rPr>
          <w:t xml:space="preserve">(i.e. </w:t>
        </w:r>
      </w:ins>
      <w:ins w:id="39" w:author="JY" w:date="2023-12-26T14:35:00Z">
        <w:r>
          <w:rPr>
            <w:rFonts w:hint="eastAsia" w:eastAsia="宋体"/>
            <w:lang w:val="en-US" w:eastAsia="zh-CN"/>
          </w:rPr>
          <w:t>all</w:t>
        </w:r>
      </w:ins>
      <w:r>
        <w:rPr>
          <w:rFonts w:eastAsia="Times New Roman"/>
          <w:lang w:eastAsia="en-GB"/>
        </w:rPr>
        <w:t xml:space="preserve"> Connection Capabilities contained in the Traffic descriptor of the associated URSP rule</w:t>
      </w:r>
      <w:ins w:id="40" w:author="Changhong_01" w:date="2024-01-25T17:26:00Z">
        <w:r>
          <w:rPr>
            <w:rFonts w:eastAsia="Times New Roman"/>
            <w:lang w:eastAsia="en-GB"/>
          </w:rPr>
          <w:t>)</w:t>
        </w:r>
      </w:ins>
      <w:r>
        <w:rPr>
          <w:rFonts w:eastAsia="Times New Roman"/>
          <w:lang w:eastAsia="en-GB"/>
        </w:rPr>
        <w:t>,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the UE associates a newly detected application to an existing PDU Session based on URSP evaluation result (see clause 6.6.2.3) for such a URSP rule, the UE shall send a PDU Session Modification Request (see clause 4.3.3.2 of TS 23.502 [3]) including </w:t>
      </w:r>
      <w:ins w:id="41" w:author="JY" w:date="2023-12-26T14:42:00Z">
        <w:r>
          <w:rPr>
            <w:rFonts w:hint="eastAsia" w:eastAsia="宋体"/>
            <w:lang w:val="en-US" w:eastAsia="zh-CN"/>
          </w:rPr>
          <w:t xml:space="preserve">the </w:t>
        </w:r>
      </w:ins>
      <w:ins w:id="42" w:author="JY" w:date="2023-12-26T14:42:00Z">
        <w:r>
          <w:rPr/>
          <w:t>URSP rule enforcement report</w:t>
        </w:r>
      </w:ins>
      <w:ins w:id="43" w:author="JY" w:date="2023-12-26T14:42:00Z">
        <w:r>
          <w:rPr>
            <w:rFonts w:hint="eastAsia"/>
            <w:lang w:val="en-US" w:eastAsia="zh-CN"/>
          </w:rPr>
          <w:t xml:space="preserve"> </w:t>
        </w:r>
      </w:ins>
      <w:ins w:id="44" w:author="JY" w:date="2023-12-26T14:42:00Z">
        <w:del w:id="45" w:author="Changhong_01" w:date="2024-01-25T17:26:00Z">
          <w:r>
            <w:rPr>
              <w:rFonts w:hint="eastAsia"/>
              <w:lang w:val="en-US" w:eastAsia="zh-CN"/>
            </w:rPr>
            <w:delText>with</w:delText>
          </w:r>
        </w:del>
      </w:ins>
      <w:ins w:id="46" w:author="JY" w:date="2023-12-26T14:43:00Z">
        <w:del w:id="47" w:author="Changhong_01" w:date="2024-01-25T17:26:00Z">
          <w:r>
            <w:rPr>
              <w:rFonts w:hint="eastAsia"/>
              <w:lang w:val="en-US" w:eastAsia="zh-CN"/>
            </w:rPr>
            <w:delText xml:space="preserve"> </w:delText>
          </w:r>
        </w:del>
      </w:ins>
      <w:del w:id="48" w:author="JY" w:date="2023-12-26T14:35:00Z">
        <w:r>
          <w:rPr>
            <w:rFonts w:eastAsia="Times New Roman"/>
            <w:lang w:val="en-US" w:eastAsia="en-GB"/>
          </w:rPr>
          <w:delText>the</w:delText>
        </w:r>
      </w:del>
      <w:ins w:id="49" w:author="Changhong_01" w:date="2024-01-25T17:26:00Z">
        <w:r>
          <w:rPr>
            <w:rFonts w:eastAsia="Times New Roman"/>
            <w:lang w:val="en-US" w:eastAsia="en-GB"/>
          </w:rPr>
          <w:t xml:space="preserve">(i.e. </w:t>
        </w:r>
      </w:ins>
      <w:ins w:id="50" w:author="JY" w:date="2023-12-26T14:35:00Z">
        <w:r>
          <w:rPr>
            <w:rFonts w:hint="eastAsia" w:eastAsia="宋体"/>
            <w:lang w:val="en-US" w:eastAsia="zh-CN"/>
          </w:rPr>
          <w:t>all</w:t>
        </w:r>
      </w:ins>
      <w:r>
        <w:rPr>
          <w:rFonts w:eastAsia="Times New Roman"/>
          <w:lang w:eastAsia="en-GB"/>
        </w:rPr>
        <w:t xml:space="preserve"> Connection Capabilities contained in the Traffic descriptor of the associated URSP rule</w:t>
      </w:r>
      <w:ins w:id="51" w:author="Changhong_01" w:date="2024-01-25T17:26:00Z">
        <w:r>
          <w:rPr>
            <w:rFonts w:eastAsia="Times New Roman"/>
            <w:lang w:eastAsia="en-GB"/>
          </w:rPr>
          <w:t>)</w:t>
        </w:r>
      </w:ins>
      <w:r>
        <w:rPr>
          <w:rFonts w:eastAsia="Times New Roman"/>
          <w:lang w:eastAsia="en-GB"/>
        </w:rPr>
        <w: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UE reporting of URSP rule enforcement can increase the amount of signalling in the network. Use of this feature is recommended to be restricted to URSP rules for specific application traffic on specific UEs based on the deployment choices of the operator.</w:t>
      </w:r>
    </w:p>
    <w:p>
      <w:pPr>
        <w:overflowPunct w:val="0"/>
        <w:autoSpaceDE w:val="0"/>
        <w:autoSpaceDN w:val="0"/>
        <w:adjustRightInd w:val="0"/>
        <w:textAlignment w:val="baseline"/>
        <w:rPr>
          <w:ins w:id="52" w:author="R3" w:date="2024-01-25T11:52:00Z"/>
          <w:rFonts w:eastAsia="宋体"/>
          <w:highlight w:val="yellow"/>
          <w:lang w:val="en-US" w:eastAsia="zh-CN"/>
        </w:rPr>
      </w:pPr>
      <w:r>
        <w:rPr>
          <w:rFonts w:eastAsia="Times New Roman"/>
          <w:lang w:eastAsia="en-GB"/>
        </w:rPr>
        <w:t>If the UE enforces several URSP rules for multiple applications</w:t>
      </w:r>
      <w:ins w:id="53" w:author="ZTEr12" w:date="2024-01-24T20:29:00Z">
        <w:del w:id="54" w:author="R3" w:date="2024-01-25T11:36:00Z">
          <w:r>
            <w:rPr>
              <w:rFonts w:eastAsia="Times New Roman"/>
              <w:lang w:eastAsia="en-GB"/>
            </w:rPr>
            <w:delText xml:space="preserve"> </w:delText>
          </w:r>
        </w:del>
      </w:ins>
      <w:ins w:id="55" w:author="ZTEr12" w:date="2024-01-24T20:29:00Z">
        <w:del w:id="56" w:author="R3" w:date="2024-01-25T11:35:00Z">
          <w:r>
            <w:rPr>
              <w:rFonts w:eastAsia="Times New Roman"/>
              <w:highlight w:val="yellow"/>
              <w:lang w:eastAsia="en-GB"/>
              <w:rPrChange w:id="57" w:author="ZTEr12" w:date="2024-01-24T20:29:00Z">
                <w:rPr>
                  <w:rFonts w:eastAsia="Times New Roman"/>
                  <w:lang w:eastAsia="en-GB"/>
                </w:rPr>
              </w:rPrChange>
            </w:rPr>
            <w:delText>at same time</w:delText>
          </w:r>
        </w:del>
      </w:ins>
      <w:del w:id="58" w:author="R3" w:date="2024-01-25T11:36:00Z">
        <w:r>
          <w:rPr>
            <w:rFonts w:eastAsia="Times New Roman"/>
            <w:lang w:eastAsia="en-GB"/>
          </w:rPr>
          <w:delText>,</w:delText>
        </w:r>
      </w:del>
      <w:r>
        <w:rPr>
          <w:rFonts w:eastAsia="Times New Roman"/>
          <w:lang w:eastAsia="en-GB"/>
        </w:rPr>
        <w:t xml:space="preserve"> and these multiple applications' traffic are all associated to the same PDU session, in order to reduce the number of uplink NAS messages, the UE may </w:t>
      </w:r>
      <w:ins w:id="59" w:author="EricssonUser" w:date="2024-01-25T09:55:00Z">
        <w:r>
          <w:rPr>
            <w:rFonts w:eastAsia="Times New Roman"/>
            <w:lang w:eastAsia="en-GB"/>
          </w:rPr>
          <w:t xml:space="preserve">delay the reporting and then </w:t>
        </w:r>
      </w:ins>
      <w:r>
        <w:rPr>
          <w:rFonts w:eastAsia="Times New Roman"/>
          <w:lang w:eastAsia="en-GB"/>
        </w:rPr>
        <w:t>include more than one URSP rule enforcement report in one PDU Session Modification Request to 5GC (see clause 4.3.3.2 of TS 23.502 [3])</w:t>
      </w:r>
      <w:ins w:id="60" w:author="ZTEr12" w:date="2024-01-24T20:30:00Z">
        <w:r>
          <w:rPr>
            <w:rFonts w:eastAsia="Times New Roman"/>
            <w:highlight w:val="yellow"/>
            <w:lang w:eastAsia="en-GB"/>
            <w:rPrChange w:id="61" w:author="ZTEr12" w:date="2024-01-24T20:31:00Z">
              <w:rPr>
                <w:rFonts w:eastAsia="Times New Roman"/>
                <w:lang w:eastAsia="en-GB"/>
              </w:rPr>
            </w:rPrChange>
          </w:rPr>
          <w:t xml:space="preserve">, and each URSP rule enforcement report </w:t>
        </w:r>
      </w:ins>
      <w:ins w:id="62" w:author="EricssonUser" w:date="2024-01-25T09:56:00Z">
        <w:r>
          <w:rPr>
            <w:rFonts w:eastAsia="Times New Roman"/>
            <w:highlight w:val="yellow"/>
            <w:lang w:eastAsia="en-GB"/>
          </w:rPr>
          <w:t xml:space="preserve">includes the Connection Capabilities in the Traffic Description of each URSP Rule associated to the </w:t>
        </w:r>
      </w:ins>
      <w:ins w:id="63" w:author="EricssonUser" w:date="2024-01-25T09:57:00Z">
        <w:r>
          <w:rPr>
            <w:rFonts w:eastAsia="Times New Roman"/>
            <w:highlight w:val="yellow"/>
            <w:lang w:eastAsia="en-GB"/>
          </w:rPr>
          <w:t xml:space="preserve">PDU Session. </w:t>
        </w:r>
      </w:ins>
      <w:ins w:id="64" w:author="ZTEr12" w:date="2024-01-24T20:30:00Z">
        <w:del w:id="65" w:author="EricssonUser" w:date="2024-01-25T09:57:00Z">
          <w:r>
            <w:rPr>
              <w:rFonts w:eastAsia="Times New Roman"/>
              <w:highlight w:val="yellow"/>
              <w:lang w:eastAsia="en-GB"/>
              <w:rPrChange w:id="66" w:author="ZTEr12" w:date="2024-01-24T20:31:00Z">
                <w:rPr>
                  <w:rFonts w:eastAsia="Times New Roman"/>
                  <w:lang w:eastAsia="en-GB"/>
                </w:rPr>
              </w:rPrChange>
            </w:rPr>
            <w:delText>is corresponding</w:delText>
          </w:r>
        </w:del>
      </w:ins>
      <w:ins w:id="67" w:author="Nokia" w:date="2024-01-25T10:13:00Z">
        <w:del w:id="68" w:author="EricssonUser" w:date="2024-01-25T09:57:00Z">
          <w:r>
            <w:rPr>
              <w:rFonts w:eastAsia="Times New Roman"/>
              <w:highlight w:val="yellow"/>
              <w:lang w:eastAsia="en-GB"/>
            </w:rPr>
            <w:delText>corresponds</w:delText>
          </w:r>
        </w:del>
      </w:ins>
      <w:ins w:id="69" w:author="ZTEr12" w:date="2024-01-24T20:30:00Z">
        <w:del w:id="70" w:author="EricssonUser" w:date="2024-01-25T09:57:00Z">
          <w:r>
            <w:rPr>
              <w:rFonts w:eastAsia="Times New Roman"/>
              <w:highlight w:val="yellow"/>
              <w:lang w:eastAsia="en-GB"/>
              <w:rPrChange w:id="71" w:author="ZTEr12" w:date="2024-01-24T20:31:00Z">
                <w:rPr>
                  <w:rFonts w:eastAsia="Times New Roman"/>
                  <w:lang w:eastAsia="en-GB"/>
                </w:rPr>
              </w:rPrChange>
            </w:rPr>
            <w:delText xml:space="preserve"> to one URSP rule</w:delText>
          </w:r>
        </w:del>
      </w:ins>
      <w:ins w:id="72" w:author="R3" w:date="2024-01-25T11:51:00Z">
        <w:del w:id="73" w:author="EricssonUser" w:date="2024-01-25T09:57:00Z">
          <w:r>
            <w:rPr>
              <w:rFonts w:hint="eastAsia" w:eastAsia="宋体"/>
              <w:highlight w:val="yellow"/>
              <w:lang w:val="en-US" w:eastAsia="zh-CN"/>
            </w:rPr>
            <w:delText>,</w:delText>
          </w:r>
        </w:del>
      </w:ins>
    </w:p>
    <w:p>
      <w:pPr>
        <w:keepLines/>
        <w:overflowPunct w:val="0"/>
        <w:autoSpaceDE w:val="0"/>
        <w:autoSpaceDN w:val="0"/>
        <w:adjustRightInd w:val="0"/>
        <w:ind w:left="1135" w:hanging="851"/>
        <w:textAlignment w:val="baseline"/>
        <w:rPr>
          <w:rFonts w:eastAsia="宋体"/>
          <w:lang w:val="en-US" w:eastAsia="zh-CN"/>
        </w:rPr>
        <w:pPrChange w:id="74" w:author="Nokia" w:date="2024-01-25T10:18:00Z">
          <w:pPr>
            <w:overflowPunct w:val="0"/>
            <w:autoSpaceDE w:val="0"/>
            <w:autoSpaceDN w:val="0"/>
            <w:adjustRightInd w:val="0"/>
            <w:textAlignment w:val="baseline"/>
          </w:pPr>
        </w:pPrChange>
      </w:pPr>
      <w:ins w:id="75" w:author="R3" w:date="2024-01-25T11:52:00Z">
        <w:del w:id="76" w:author="Huawei" w:date="2024-01-25T14:45:00Z">
          <w:r>
            <w:rPr>
              <w:rFonts w:eastAsiaTheme="minorEastAsia"/>
              <w:highlight w:val="cyan"/>
              <w:lang w:val="en-GB" w:eastAsia="en-US"/>
              <w:rPrChange w:id="77" w:author="Nokia" w:date="2024-01-25T10:17:00Z">
                <w:rPr>
                  <w:rFonts w:eastAsia="宋体"/>
                  <w:highlight w:val="yellow"/>
                  <w:lang w:val="en-US" w:eastAsia="zh-CN"/>
                </w:rPr>
              </w:rPrChange>
            </w:rPr>
            <w:delText>NOTE</w:delText>
          </w:r>
        </w:del>
      </w:ins>
      <w:ins w:id="78" w:author="Nokia" w:date="2024-01-25T10:15:00Z">
        <w:del w:id="79" w:author="Huawei" w:date="2024-01-25T14:45:00Z">
          <w:r>
            <w:rPr>
              <w:rFonts w:eastAsiaTheme="minorEastAsia"/>
              <w:lang w:eastAsia="en-US"/>
              <w:rPrChange w:id="80" w:author="Nokia" w:date="2024-01-25T10:17:00Z">
                <w:rPr>
                  <w:rFonts w:eastAsia="Times New Roman"/>
                  <w:lang w:eastAsia="en-GB"/>
                </w:rPr>
              </w:rPrChange>
            </w:rPr>
            <w:delText> </w:delText>
          </w:r>
        </w:del>
      </w:ins>
      <w:ins w:id="81" w:author="R3" w:date="2024-01-25T11:52:00Z">
        <w:del w:id="82" w:author="Huawei" w:date="2024-01-25T14:45:00Z">
          <w:r>
            <w:rPr>
              <w:rFonts w:eastAsiaTheme="minorEastAsia"/>
              <w:highlight w:val="cyan"/>
              <w:lang w:val="en-GB" w:eastAsia="en-US"/>
              <w:rPrChange w:id="83" w:author="Nokia" w:date="2024-01-25T10:17:00Z">
                <w:rPr>
                  <w:rFonts w:eastAsia="宋体"/>
                  <w:highlight w:val="yellow"/>
                  <w:lang w:val="en-US" w:eastAsia="zh-CN"/>
                </w:rPr>
              </w:rPrChange>
            </w:rPr>
            <w:delText xml:space="preserve"> 1a</w:delText>
          </w:r>
        </w:del>
      </w:ins>
      <w:ins w:id="84" w:author="R3" w:date="2024-01-25T11:53:00Z">
        <w:del w:id="85" w:author="Huawei" w:date="2024-01-25T14:45:00Z">
          <w:r>
            <w:rPr>
              <w:rFonts w:eastAsiaTheme="minorEastAsia"/>
              <w:highlight w:val="cyan"/>
              <w:lang w:val="en-GB" w:eastAsia="en-US"/>
              <w:rPrChange w:id="86" w:author="Nokia" w:date="2024-01-25T10:17:00Z">
                <w:rPr>
                  <w:rFonts w:eastAsia="宋体"/>
                  <w:highlight w:val="yellow"/>
                  <w:lang w:val="en-US" w:eastAsia="zh-CN"/>
                </w:rPr>
              </w:rPrChange>
            </w:rPr>
            <w:delText>:</w:delText>
          </w:r>
        </w:del>
      </w:ins>
      <w:ins w:id="87" w:author="Nokia" w:date="2024-01-25T10:18:00Z">
        <w:del w:id="88" w:author="Huawei" w:date="2024-01-25T14:45:00Z">
          <w:r>
            <w:rPr/>
            <w:tab/>
          </w:r>
        </w:del>
      </w:ins>
      <w:ins w:id="89" w:author="Nokia" w:date="2024-01-25T10:18:00Z">
        <w:del w:id="90" w:author="Huawei" w:date="2024-01-25T14:45:00Z">
          <w:r>
            <w:rPr/>
            <w:tab/>
          </w:r>
        </w:del>
      </w:ins>
      <w:ins w:id="91" w:author="Nokia" w:date="2024-01-25T10:18:00Z">
        <w:del w:id="92" w:author="Huawei" w:date="2024-01-25T14:45:00Z">
          <w:r>
            <w:rPr>
              <w:rFonts w:eastAsia="Times New Roman"/>
              <w:lang w:eastAsia="en-GB"/>
            </w:rPr>
            <w:tab/>
          </w:r>
        </w:del>
      </w:ins>
      <w:ins w:id="93" w:author="R3" w:date="2024-01-25T11:55:00Z">
        <w:del w:id="94" w:author="Huawei" w:date="2024-01-25T14:45:00Z">
          <w:r>
            <w:rPr>
              <w:rFonts w:eastAsiaTheme="minorEastAsia"/>
              <w:highlight w:val="cyan"/>
              <w:lang w:val="en-GB" w:eastAsia="en-US"/>
              <w:rPrChange w:id="95" w:author="Nokia" w:date="2024-01-25T10:17:00Z">
                <w:rPr>
                  <w:rFonts w:eastAsia="宋体"/>
                  <w:highlight w:val="yellow"/>
                  <w:lang w:val="en-US" w:eastAsia="zh-CN"/>
                </w:rPr>
              </w:rPrChange>
            </w:rPr>
            <w:tab/>
          </w:r>
        </w:del>
      </w:ins>
      <w:ins w:id="96" w:author="R3" w:date="2024-01-25T11:54:00Z">
        <w:del w:id="97" w:author="Huawei" w:date="2024-01-25T14:45:00Z">
          <w:r>
            <w:rPr>
              <w:rFonts w:eastAsiaTheme="minorEastAsia"/>
              <w:highlight w:val="cyan"/>
              <w:lang w:eastAsia="en-US"/>
              <w:rPrChange w:id="98" w:author="Nokia" w:date="2024-01-25T10:17:00Z">
                <w:rPr>
                  <w:rFonts w:eastAsia="Times New Roman"/>
                  <w:highlight w:val="yellow"/>
                  <w:lang w:eastAsia="en-GB"/>
                </w:rPr>
              </w:rPrChange>
            </w:rPr>
            <w:delText>URSP rule enforcement</w:delText>
          </w:r>
        </w:del>
      </w:ins>
      <w:ins w:id="99" w:author="R3" w:date="2024-01-25T11:54:00Z">
        <w:del w:id="100" w:author="Huawei" w:date="2024-01-25T14:45:00Z">
          <w:r>
            <w:rPr>
              <w:rFonts w:eastAsia="Times New Roman"/>
              <w:highlight w:val="cyan"/>
              <w:lang w:eastAsia="en-GB"/>
              <w:rPrChange w:id="101" w:author="R3" w:date="2024-01-25T11:56:00Z">
                <w:rPr>
                  <w:rFonts w:eastAsia="Times New Roman"/>
                  <w:highlight w:val="yellow"/>
                  <w:lang w:eastAsia="en-GB"/>
                </w:rPr>
              </w:rPrChange>
            </w:rPr>
            <w:delText xml:space="preserve"> report</w:delText>
          </w:r>
        </w:del>
      </w:ins>
      <w:ins w:id="102" w:author="R3" w:date="2024-01-25T11:54:00Z">
        <w:del w:id="103" w:author="Huawei" w:date="2024-01-25T14:45:00Z">
          <w:r>
            <w:rPr>
              <w:rFonts w:eastAsia="宋体"/>
              <w:highlight w:val="cyan"/>
              <w:lang w:val="en-US" w:eastAsia="zh-CN"/>
              <w:rPrChange w:id="104" w:author="R3" w:date="2024-01-25T11:56:00Z">
                <w:rPr>
                  <w:rFonts w:eastAsia="宋体"/>
                  <w:highlight w:val="yellow"/>
                  <w:lang w:val="en-US" w:eastAsia="zh-CN"/>
                </w:rPr>
              </w:rPrChange>
            </w:rPr>
            <w:delText xml:space="preserve">s </w:delText>
          </w:r>
        </w:del>
      </w:ins>
      <w:ins w:id="105" w:author="R3" w:date="2024-01-25T11:55:00Z">
        <w:del w:id="106" w:author="Huawei" w:date="2024-01-25T14:45:00Z">
          <w:r>
            <w:rPr>
              <w:rFonts w:eastAsia="宋体"/>
              <w:highlight w:val="cyan"/>
              <w:lang w:val="en-US" w:eastAsia="zh-CN"/>
              <w:rPrChange w:id="107" w:author="R3" w:date="2024-01-25T11:56:00Z">
                <w:rPr>
                  <w:rFonts w:eastAsia="宋体"/>
                  <w:highlight w:val="yellow"/>
                  <w:lang w:val="en-US" w:eastAsia="zh-CN"/>
                </w:rPr>
              </w:rPrChange>
            </w:rPr>
            <w:delText>a</w:delText>
          </w:r>
        </w:del>
      </w:ins>
      <w:ins w:id="108" w:author="R3" w:date="2024-01-25T11:56:00Z">
        <w:del w:id="109" w:author="Huawei" w:date="2024-01-25T14:45:00Z">
          <w:r>
            <w:rPr>
              <w:rFonts w:eastAsia="宋体"/>
              <w:highlight w:val="cyan"/>
              <w:lang w:val="en-US" w:eastAsia="zh-CN"/>
              <w:rPrChange w:id="110" w:author="R3" w:date="2024-01-25T11:56:00Z">
                <w:rPr>
                  <w:rFonts w:eastAsia="宋体"/>
                  <w:highlight w:val="yellow"/>
                  <w:lang w:val="en-US" w:eastAsia="zh-CN"/>
                </w:rPr>
              </w:rPrChange>
            </w:rPr>
            <w:delText>voids t</w:delText>
          </w:r>
        </w:del>
      </w:ins>
      <w:ins w:id="111" w:author="R3" w:date="2024-01-25T11:53:00Z">
        <w:del w:id="112" w:author="Huawei" w:date="2024-01-25T14:45:00Z">
          <w:r>
            <w:rPr>
              <w:rFonts w:eastAsia="宋体"/>
              <w:highlight w:val="cyan"/>
              <w:lang w:val="en-US" w:eastAsia="zh-CN"/>
              <w:rPrChange w:id="113" w:author="R3" w:date="2024-01-25T11:56:00Z">
                <w:rPr>
                  <w:rFonts w:eastAsia="宋体"/>
                  <w:highlight w:val="yellow"/>
                  <w:lang w:val="en-US" w:eastAsia="zh-CN"/>
                </w:rPr>
              </w:rPrChange>
            </w:rPr>
            <w:delText xml:space="preserve">he URSP rule id </w:delText>
          </w:r>
        </w:del>
      </w:ins>
      <w:ins w:id="114" w:author="R3" w:date="2024-01-25T11:56:00Z">
        <w:del w:id="115" w:author="Huawei" w:date="2024-01-25T14:45:00Z">
          <w:r>
            <w:rPr>
              <w:rFonts w:eastAsia="宋体"/>
              <w:highlight w:val="cyan"/>
              <w:lang w:val="en-US" w:eastAsia="zh-CN"/>
              <w:rPrChange w:id="116" w:author="R3" w:date="2024-01-25T11:56:00Z">
                <w:rPr>
                  <w:rFonts w:eastAsia="宋体"/>
                  <w:highlight w:val="yellow"/>
                  <w:lang w:val="en-US" w:eastAsia="zh-CN"/>
                </w:rPr>
              </w:rPrChange>
            </w:rPr>
            <w:delText xml:space="preserve">to be </w:delText>
          </w:r>
        </w:del>
      </w:ins>
      <w:ins w:id="117" w:author="R3" w:date="2024-01-25T11:53:00Z">
        <w:del w:id="118" w:author="Huawei" w:date="2024-01-25T14:45:00Z">
          <w:r>
            <w:rPr>
              <w:rFonts w:eastAsia="宋体"/>
              <w:highlight w:val="cyan"/>
              <w:lang w:val="en-US" w:eastAsia="zh-CN"/>
              <w:rPrChange w:id="119" w:author="R3" w:date="2024-01-25T11:56:00Z">
                <w:rPr>
                  <w:rFonts w:eastAsia="宋体"/>
                  <w:highlight w:val="yellow"/>
                  <w:lang w:val="en-US" w:eastAsia="zh-CN"/>
                </w:rPr>
              </w:rPrChange>
            </w:rPr>
            <w:delText xml:space="preserve">revealed </w:delText>
          </w:r>
        </w:del>
      </w:ins>
      <w:ins w:id="120" w:author="R3" w:date="2024-01-25T11:56:00Z">
        <w:del w:id="121" w:author="Huawei" w:date="2024-01-25T14:45:00Z">
          <w:r>
            <w:rPr>
              <w:rFonts w:eastAsia="宋体"/>
              <w:highlight w:val="cyan"/>
              <w:lang w:val="en-US" w:eastAsia="zh-CN"/>
              <w:rPrChange w:id="122" w:author="R3" w:date="2024-01-25T11:56:00Z">
                <w:rPr>
                  <w:rFonts w:eastAsia="宋体"/>
                  <w:highlight w:val="yellow"/>
                  <w:lang w:val="en-US" w:eastAsia="zh-CN"/>
                </w:rPr>
              </w:rPrChange>
            </w:rPr>
            <w:delText xml:space="preserve">and </w:delText>
          </w:r>
        </w:del>
      </w:ins>
      <w:ins w:id="123" w:author="Nokia" w:date="2024-01-25T10:20:00Z">
        <w:del w:id="124" w:author="Huawei" w:date="2024-01-25T14:45:00Z">
          <w:r>
            <w:rPr>
              <w:rFonts w:eastAsia="宋体"/>
              <w:highlight w:val="cyan"/>
              <w:lang w:val="en-US" w:eastAsia="zh-CN"/>
            </w:rPr>
            <w:delText xml:space="preserve">thus </w:delText>
          </w:r>
        </w:del>
      </w:ins>
      <w:ins w:id="125" w:author="R3" w:date="2024-01-25T11:56:00Z">
        <w:del w:id="126" w:author="Huawei" w:date="2024-01-25T14:45:00Z">
          <w:r>
            <w:rPr>
              <w:rFonts w:eastAsia="宋体"/>
              <w:highlight w:val="cyan"/>
              <w:lang w:val="en-US" w:eastAsia="zh-CN"/>
              <w:rPrChange w:id="127" w:author="R3" w:date="2024-01-25T11:56:00Z">
                <w:rPr>
                  <w:rFonts w:eastAsia="宋体"/>
                  <w:highlight w:val="yellow"/>
                  <w:lang w:val="en-US" w:eastAsia="zh-CN"/>
                </w:rPr>
              </w:rPrChange>
            </w:rPr>
            <w:delText xml:space="preserve">provides </w:delText>
          </w:r>
        </w:del>
      </w:ins>
      <w:ins w:id="128" w:author="R3" w:date="2024-01-25T11:53:00Z">
        <w:del w:id="129" w:author="Huawei" w:date="2024-01-25T14:45:00Z">
          <w:r>
            <w:rPr>
              <w:rFonts w:eastAsia="宋体"/>
              <w:highlight w:val="cyan"/>
              <w:lang w:val="en-US" w:eastAsia="zh-CN"/>
              <w:rPrChange w:id="130" w:author="R3" w:date="2024-01-25T11:56:00Z">
                <w:rPr>
                  <w:rFonts w:eastAsia="宋体"/>
                  <w:highlight w:val="yellow"/>
                  <w:lang w:val="en-US" w:eastAsia="zh-CN"/>
                </w:rPr>
              </w:rPrChange>
            </w:rPr>
            <w:delText>privacy</w:delText>
          </w:r>
        </w:del>
      </w:ins>
      <w:ins w:id="131" w:author="R3" w:date="2024-01-25T11:56:00Z">
        <w:del w:id="132" w:author="Huawei" w:date="2024-01-25T14:45:00Z">
          <w:r>
            <w:rPr>
              <w:rFonts w:eastAsia="宋体"/>
              <w:highlight w:val="cyan"/>
              <w:lang w:val="en-US" w:eastAsia="zh-CN"/>
              <w:rPrChange w:id="133" w:author="R3" w:date="2024-01-25T11:56:00Z">
                <w:rPr>
                  <w:rFonts w:eastAsia="宋体"/>
                  <w:highlight w:val="yellow"/>
                  <w:lang w:val="en-US" w:eastAsia="zh-CN"/>
                </w:rPr>
              </w:rPrChange>
            </w:rPr>
            <w:delText>,</w:delText>
          </w:r>
        </w:del>
      </w:ins>
      <w:del w:id="134" w:author="Huawei" w:date="2024-01-25T14:45:00Z">
        <w:r>
          <w:rPr>
            <w:rFonts w:eastAsia="Times New Roman"/>
            <w:lang w:eastAsia="en-GB"/>
          </w:rPr>
          <w:delText>.</w:delText>
        </w:r>
      </w:del>
      <w:ins w:id="135" w:author="JY" w:date="2023-12-26T14:38:00Z">
        <w:del w:id="136" w:author="Huawei" w:date="2024-01-25T14:45:00Z">
          <w:r>
            <w:rPr>
              <w:rFonts w:hint="eastAsia" w:eastAsia="宋体"/>
              <w:lang w:val="en-US" w:eastAsia="zh-CN"/>
            </w:rPr>
            <w:delText xml:space="preserve"> </w:delText>
          </w:r>
        </w:del>
      </w:ins>
      <w:ins w:id="137" w:author="JY" w:date="2023-12-26T14:38:00Z">
        <w:del w:id="138" w:author="ZTEr12" w:date="2024-01-24T20:30:00Z">
          <w:r>
            <w:rPr>
              <w:rFonts w:hint="eastAsia" w:eastAsia="宋体"/>
              <w:lang w:val="en-US" w:eastAsia="zh-CN"/>
            </w:rPr>
            <w:delText>In this case, the UE includes</w:delText>
          </w:r>
        </w:del>
      </w:ins>
      <w:ins w:id="139" w:author="JY" w:date="2023-12-26T14:43:00Z">
        <w:del w:id="140" w:author="ZTEr12" w:date="2024-01-24T20:30:00Z">
          <w:r>
            <w:rPr>
              <w:rFonts w:hint="eastAsia" w:eastAsia="宋体"/>
              <w:lang w:val="en-US" w:eastAsia="zh-CN"/>
            </w:rPr>
            <w:delText xml:space="preserve"> the </w:delText>
          </w:r>
        </w:del>
      </w:ins>
      <w:ins w:id="141" w:author="JY" w:date="2023-12-26T14:43:00Z">
        <w:del w:id="142" w:author="ZTEr12" w:date="2024-01-24T20:30:00Z">
          <w:r>
            <w:rPr>
              <w:rFonts w:eastAsia="Times New Roman"/>
              <w:lang w:eastAsia="en-GB"/>
            </w:rPr>
            <w:delText>URSP rule enforcement report</w:delText>
          </w:r>
        </w:del>
      </w:ins>
      <w:ins w:id="143" w:author="JY" w:date="2023-12-26T14:43:00Z">
        <w:del w:id="144" w:author="ZTEr12" w:date="2024-01-24T20:20:00Z">
          <w:r>
            <w:rPr>
              <w:rFonts w:eastAsia="宋体"/>
              <w:highlight w:val="yellow"/>
              <w:lang w:val="en-US" w:eastAsia="zh-CN"/>
              <w:rPrChange w:id="145" w:author="ZTEr12" w:date="2024-01-24T20:20:00Z">
                <w:rPr>
                  <w:rFonts w:eastAsia="宋体"/>
                  <w:lang w:val="en-US" w:eastAsia="zh-CN"/>
                </w:rPr>
              </w:rPrChange>
            </w:rPr>
            <w:delText>s</w:delText>
          </w:r>
        </w:del>
      </w:ins>
      <w:ins w:id="146" w:author="JY" w:date="2023-12-26T14:43:00Z">
        <w:del w:id="147" w:author="ZTEr12" w:date="2024-01-24T20:30:00Z">
          <w:r>
            <w:rPr>
              <w:rFonts w:hint="eastAsia" w:eastAsia="宋体"/>
              <w:lang w:val="en-US" w:eastAsia="zh-CN"/>
            </w:rPr>
            <w:delText xml:space="preserve"> </w:delText>
          </w:r>
        </w:del>
      </w:ins>
      <w:ins w:id="148" w:author="JY" w:date="2023-12-26T14:44:00Z">
        <w:del w:id="149" w:author="ZTEr12" w:date="2024-01-24T20:30:00Z">
          <w:r>
            <w:rPr>
              <w:rFonts w:hint="eastAsia" w:eastAsia="宋体"/>
              <w:lang w:val="en-US" w:eastAsia="zh-CN"/>
            </w:rPr>
            <w:delText>per URSP</w:delText>
          </w:r>
        </w:del>
      </w:ins>
      <w:ins w:id="150" w:author="JY" w:date="2023-12-26T14:43:00Z">
        <w:del w:id="151" w:author="ZTEr12" w:date="2024-01-24T20:30:00Z">
          <w:r>
            <w:rPr>
              <w:rFonts w:hint="eastAsia" w:eastAsia="宋体"/>
              <w:lang w:val="en-US" w:eastAsia="zh-CN"/>
            </w:rPr>
            <w:delText xml:space="preserve"> rule</w:delText>
          </w:r>
        </w:del>
      </w:ins>
      <w:ins w:id="152" w:author="JY" w:date="2023-12-26T14:44:00Z">
        <w:del w:id="153" w:author="R3" w:date="2024-01-25T11:46:00Z">
          <w:r>
            <w:rPr>
              <w:rFonts w:hint="eastAsia" w:eastAsia="宋体"/>
              <w:lang w:val="en-US" w:eastAsia="zh-CN"/>
            </w:rPr>
            <w:delText>.</w:delText>
          </w:r>
        </w:del>
      </w:ins>
    </w:p>
    <w:p>
      <w:pPr>
        <w:keepLines/>
        <w:overflowPunct w:val="0"/>
        <w:autoSpaceDE w:val="0"/>
        <w:autoSpaceDN w:val="0"/>
        <w:adjustRightInd w:val="0"/>
        <w:ind w:left="1135" w:hanging="851"/>
        <w:textAlignment w:val="baseline"/>
        <w:rPr>
          <w:ins w:id="154" w:author="JY" w:date="2023-12-26T14:45:00Z"/>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A rule with the "match-all" traffic descriptor cannot contain Connection Capabilities in the Traffic descriptor. The format and values of the Traffic descriptor component type identifier are defined in clause 5.2 of TS 24.526 [19].</w:t>
      </w:r>
    </w:p>
    <w:p>
      <w:pPr>
        <w:keepLines/>
        <w:overflowPunct w:val="0"/>
        <w:autoSpaceDE w:val="0"/>
        <w:autoSpaceDN w:val="0"/>
        <w:adjustRightInd w:val="0"/>
        <w:ind w:left="1135" w:hanging="851"/>
        <w:textAlignment w:val="baseline"/>
        <w:rPr>
          <w:del w:id="155" w:author="Google Inc." w:date="2024-01-25T06:27:00Z"/>
          <w:rFonts w:eastAsia="宋体"/>
          <w:lang w:val="en-US" w:eastAsia="zh-CN"/>
        </w:rPr>
      </w:pPr>
      <w:ins w:id="156" w:author="JY" w:date="2023-12-26T14:45:00Z">
        <w:del w:id="157" w:author="Google Inc." w:date="2024-01-25T06:27:00Z">
          <w:r>
            <w:rPr>
              <w:rFonts w:eastAsia="宋体"/>
              <w:highlight w:val="yellow"/>
              <w:lang w:val="en-US" w:eastAsia="zh-CN"/>
              <w:rPrChange w:id="158" w:author="EricssonUser" w:date="2024-01-25T09:57:00Z">
                <w:rPr>
                  <w:rFonts w:eastAsia="宋体"/>
                  <w:lang w:val="en-US" w:eastAsia="zh-CN"/>
                </w:rPr>
              </w:rPrChange>
            </w:rPr>
            <w:delText>NOTE 2a:</w:delText>
          </w:r>
        </w:del>
      </w:ins>
      <w:ins w:id="159" w:author="JY" w:date="2023-12-26T14:45:00Z">
        <w:del w:id="160" w:author="Google Inc." w:date="2024-01-25T06:27:00Z">
          <w:r>
            <w:rPr>
              <w:rFonts w:eastAsia="宋体"/>
              <w:highlight w:val="yellow"/>
              <w:lang w:val="en-US" w:eastAsia="zh-CN"/>
              <w:rPrChange w:id="161" w:author="EricssonUser" w:date="2024-01-25T09:57:00Z">
                <w:rPr>
                  <w:rFonts w:eastAsia="宋体"/>
                  <w:lang w:val="en-US" w:eastAsia="zh-CN"/>
                </w:rPr>
              </w:rPrChange>
            </w:rPr>
            <w:tab/>
          </w:r>
        </w:del>
      </w:ins>
      <w:ins w:id="162" w:author="JY" w:date="2023-12-27T08:59:00Z">
        <w:del w:id="163" w:author="Google Inc." w:date="2024-01-25T06:27:00Z">
          <w:r>
            <w:rPr>
              <w:rFonts w:eastAsia="宋体"/>
              <w:highlight w:val="yellow"/>
              <w:lang w:val="en-US" w:eastAsia="zh-CN"/>
              <w:rPrChange w:id="164" w:author="EricssonUser" w:date="2024-01-25T09:57:00Z">
                <w:rPr>
                  <w:rFonts w:eastAsia="宋体"/>
                  <w:lang w:val="en-US" w:eastAsia="zh-CN"/>
                </w:rPr>
              </w:rPrChange>
            </w:rPr>
            <w:delText>In o</w:delText>
          </w:r>
        </w:del>
      </w:ins>
      <w:ins w:id="165" w:author="JY" w:date="2023-12-27T09:00:00Z">
        <w:del w:id="166" w:author="Google Inc." w:date="2024-01-25T06:27:00Z">
          <w:r>
            <w:rPr>
              <w:rFonts w:eastAsia="宋体"/>
              <w:highlight w:val="yellow"/>
              <w:lang w:val="en-US" w:eastAsia="zh-CN"/>
              <w:rPrChange w:id="167" w:author="EricssonUser" w:date="2024-01-25T09:57:00Z">
                <w:rPr>
                  <w:rFonts w:eastAsia="宋体"/>
                  <w:lang w:val="en-US" w:eastAsia="zh-CN"/>
                </w:rPr>
              </w:rPrChange>
            </w:rPr>
            <w:delText>rder t</w:delText>
          </w:r>
        </w:del>
      </w:ins>
      <w:ins w:id="168" w:author="JY" w:date="2023-12-26T14:45:00Z">
        <w:del w:id="169" w:author="Google Inc." w:date="2024-01-25T06:27:00Z">
          <w:r>
            <w:rPr>
              <w:rFonts w:eastAsia="宋体"/>
              <w:highlight w:val="yellow"/>
              <w:lang w:val="en-US" w:eastAsia="zh-CN"/>
              <w:rPrChange w:id="170" w:author="EricssonUser" w:date="2024-01-25T09:57:00Z">
                <w:rPr>
                  <w:rFonts w:eastAsia="宋体"/>
                  <w:lang w:val="en-US" w:eastAsia="zh-CN"/>
                </w:rPr>
              </w:rPrChange>
            </w:rPr>
            <w:delText>o ide</w:delText>
          </w:r>
        </w:del>
      </w:ins>
      <w:ins w:id="171" w:author="JY" w:date="2023-12-26T14:46:00Z">
        <w:del w:id="172" w:author="Google Inc." w:date="2024-01-25T06:27:00Z">
          <w:r>
            <w:rPr>
              <w:rFonts w:eastAsia="宋体"/>
              <w:highlight w:val="yellow"/>
              <w:lang w:val="en-US" w:eastAsia="zh-CN"/>
              <w:rPrChange w:id="173" w:author="EricssonUser" w:date="2024-01-25T09:57:00Z">
                <w:rPr>
                  <w:rFonts w:eastAsia="宋体"/>
                  <w:lang w:val="en-US" w:eastAsia="zh-CN"/>
                </w:rPr>
              </w:rPrChange>
            </w:rPr>
            <w:delText xml:space="preserve">ntify </w:delText>
          </w:r>
        </w:del>
      </w:ins>
      <w:ins w:id="174" w:author="JY" w:date="2023-12-27T09:00:00Z">
        <w:del w:id="175" w:author="Google Inc." w:date="2024-01-25T06:27:00Z">
          <w:r>
            <w:rPr>
              <w:rFonts w:eastAsia="宋体"/>
              <w:highlight w:val="yellow"/>
              <w:lang w:val="en-US" w:eastAsia="zh-CN"/>
              <w:rPrChange w:id="176" w:author="EricssonUser" w:date="2024-01-25T09:57:00Z">
                <w:rPr>
                  <w:rFonts w:eastAsia="宋体"/>
                  <w:lang w:val="en-US" w:eastAsia="zh-CN"/>
                </w:rPr>
              </w:rPrChange>
            </w:rPr>
            <w:delText xml:space="preserve">any </w:delText>
          </w:r>
        </w:del>
      </w:ins>
      <w:ins w:id="177" w:author="JY" w:date="2023-12-26T14:46:00Z">
        <w:del w:id="178" w:author="Google Inc." w:date="2024-01-25T06:27:00Z">
          <w:r>
            <w:rPr>
              <w:rFonts w:eastAsia="宋体"/>
              <w:highlight w:val="yellow"/>
              <w:lang w:val="en-US" w:eastAsia="zh-CN"/>
              <w:rPrChange w:id="179" w:author="EricssonUser" w:date="2024-01-25T09:57:00Z">
                <w:rPr>
                  <w:rFonts w:eastAsia="宋体"/>
                  <w:lang w:val="en-US" w:eastAsia="zh-CN"/>
                </w:rPr>
              </w:rPrChange>
            </w:rPr>
            <w:delText>specific URSP rule</w:delText>
          </w:r>
        </w:del>
      </w:ins>
      <w:ins w:id="180" w:author="JY" w:date="2023-12-27T09:00:00Z">
        <w:del w:id="181" w:author="Google Inc." w:date="2024-01-25T06:27:00Z">
          <w:r>
            <w:rPr>
              <w:rFonts w:eastAsia="宋体"/>
              <w:highlight w:val="yellow"/>
              <w:lang w:val="en-US" w:eastAsia="zh-CN"/>
              <w:rPrChange w:id="182" w:author="EricssonUser" w:date="2024-01-25T09:57:00Z">
                <w:rPr>
                  <w:rFonts w:eastAsia="宋体"/>
                  <w:lang w:val="en-US" w:eastAsia="zh-CN"/>
                </w:rPr>
              </w:rPrChange>
            </w:rPr>
            <w:delText xml:space="preserve"> by PCF</w:delText>
          </w:r>
        </w:del>
      </w:ins>
      <w:ins w:id="183" w:author="JY" w:date="2023-12-26T14:46:00Z">
        <w:del w:id="184" w:author="Google Inc." w:date="2024-01-25T06:27:00Z">
          <w:r>
            <w:rPr>
              <w:rFonts w:eastAsia="宋体"/>
              <w:highlight w:val="yellow"/>
              <w:lang w:val="en-US" w:eastAsia="zh-CN"/>
              <w:rPrChange w:id="185" w:author="EricssonUser" w:date="2024-01-25T09:57:00Z">
                <w:rPr>
                  <w:rFonts w:eastAsia="宋体"/>
                  <w:lang w:val="en-US" w:eastAsia="zh-CN"/>
                </w:rPr>
              </w:rPrChange>
            </w:rPr>
            <w:delText xml:space="preserve">, the combination of </w:delText>
          </w:r>
        </w:del>
      </w:ins>
      <w:ins w:id="186" w:author="JY" w:date="2023-12-26T14:46:00Z">
        <w:del w:id="187" w:author="Google Inc." w:date="2024-01-25T06:27:00Z">
          <w:r>
            <w:rPr>
              <w:rFonts w:eastAsia="Times New Roman"/>
              <w:highlight w:val="yellow"/>
              <w:lang w:eastAsia="en-GB"/>
              <w:rPrChange w:id="188" w:author="EricssonUser" w:date="2024-01-25T09:57:00Z">
                <w:rPr>
                  <w:rFonts w:eastAsia="Times New Roman"/>
                  <w:lang w:eastAsia="en-GB"/>
                </w:rPr>
              </w:rPrChange>
            </w:rPr>
            <w:delText>Connection Capabilities</w:delText>
          </w:r>
        </w:del>
      </w:ins>
      <w:ins w:id="189" w:author="JY" w:date="2023-12-26T14:46:00Z">
        <w:del w:id="190" w:author="Google Inc." w:date="2024-01-25T06:27:00Z">
          <w:r>
            <w:rPr>
              <w:rFonts w:eastAsia="宋体"/>
              <w:highlight w:val="yellow"/>
              <w:lang w:val="en-US" w:eastAsia="zh-CN"/>
              <w:rPrChange w:id="191" w:author="EricssonUser" w:date="2024-01-25T09:57:00Z">
                <w:rPr>
                  <w:rFonts w:eastAsia="宋体"/>
                  <w:lang w:val="en-US" w:eastAsia="zh-CN"/>
                </w:rPr>
              </w:rPrChange>
            </w:rPr>
            <w:delText xml:space="preserve"> in </w:delText>
          </w:r>
        </w:del>
      </w:ins>
      <w:ins w:id="192" w:author="JY" w:date="2023-12-26T14:48:00Z">
        <w:del w:id="193" w:author="Google Inc." w:date="2024-01-25T06:27:00Z">
          <w:r>
            <w:rPr>
              <w:rFonts w:eastAsia="宋体"/>
              <w:highlight w:val="yellow"/>
              <w:lang w:val="en-US" w:eastAsia="zh-CN"/>
              <w:rPrChange w:id="194" w:author="EricssonUser" w:date="2024-01-25T09:57:00Z">
                <w:rPr>
                  <w:rFonts w:eastAsia="宋体"/>
                  <w:lang w:val="en-US" w:eastAsia="zh-CN"/>
                </w:rPr>
              </w:rPrChange>
            </w:rPr>
            <w:delText xml:space="preserve">each URSP rule </w:delText>
          </w:r>
        </w:del>
      </w:ins>
      <w:ins w:id="195" w:author="JY" w:date="2023-12-27T09:00:00Z">
        <w:del w:id="196" w:author="Google Inc." w:date="2024-01-25T06:27:00Z">
          <w:r>
            <w:rPr>
              <w:rFonts w:eastAsia="宋体"/>
              <w:highlight w:val="yellow"/>
              <w:lang w:val="en-US" w:eastAsia="zh-CN"/>
              <w:rPrChange w:id="197" w:author="EricssonUser" w:date="2024-01-25T09:57:00Z">
                <w:rPr>
                  <w:rFonts w:eastAsia="宋体"/>
                  <w:lang w:val="en-US" w:eastAsia="zh-CN"/>
                </w:rPr>
              </w:rPrChange>
            </w:rPr>
            <w:delText>need</w:delText>
          </w:r>
        </w:del>
      </w:ins>
      <w:ins w:id="198" w:author="JY" w:date="2024-01-08T17:08:00Z">
        <w:del w:id="199" w:author="Google Inc." w:date="2024-01-25T06:27:00Z">
          <w:r>
            <w:rPr>
              <w:rFonts w:eastAsia="宋体"/>
              <w:highlight w:val="yellow"/>
              <w:lang w:val="en-US" w:eastAsia="zh-CN"/>
              <w:rPrChange w:id="200" w:author="EricssonUser" w:date="2024-01-25T09:57:00Z">
                <w:rPr>
                  <w:rFonts w:eastAsia="宋体"/>
                  <w:lang w:val="en-US" w:eastAsia="zh-CN"/>
                </w:rPr>
              </w:rPrChange>
            </w:rPr>
            <w:delText>s</w:delText>
          </w:r>
        </w:del>
      </w:ins>
      <w:ins w:id="201" w:author="JY" w:date="2023-12-26T14:48:00Z">
        <w:del w:id="202" w:author="Google Inc." w:date="2024-01-25T06:27:00Z">
          <w:r>
            <w:rPr>
              <w:rFonts w:eastAsia="宋体"/>
              <w:highlight w:val="yellow"/>
              <w:lang w:val="en-US" w:eastAsia="zh-CN"/>
              <w:rPrChange w:id="203" w:author="EricssonUser" w:date="2024-01-25T09:57:00Z">
                <w:rPr>
                  <w:rFonts w:eastAsia="宋体"/>
                  <w:lang w:val="en-US" w:eastAsia="zh-CN"/>
                </w:rPr>
              </w:rPrChange>
            </w:rPr>
            <w:delText xml:space="preserve"> be unique.</w:delText>
          </w:r>
        </w:del>
      </w:ins>
    </w:p>
    <w:p>
      <w:pPr>
        <w:overflowPunct w:val="0"/>
        <w:autoSpaceDE w:val="0"/>
        <w:autoSpaceDN w:val="0"/>
        <w:adjustRightInd w:val="0"/>
        <w:textAlignment w:val="baseline"/>
        <w:rPr>
          <w:rFonts w:eastAsia="Times New Roman"/>
          <w:lang w:eastAsia="en-GB"/>
        </w:rPr>
      </w:pPr>
      <w:r>
        <w:rPr>
          <w:rFonts w:eastAsia="Times New Roman"/>
          <w:lang w:eastAsia="en-GB"/>
        </w:rPr>
        <w:t>The PCF receives reporting from URSP rule enforcement for a given UE via Policy Control Request Triggers (see clause 6.1.3.5).</w:t>
      </w:r>
    </w:p>
    <w:p>
      <w:pPr>
        <w:overflowPunct w:val="0"/>
        <w:autoSpaceDE w:val="0"/>
        <w:autoSpaceDN w:val="0"/>
        <w:adjustRightInd w:val="0"/>
        <w:textAlignment w:val="baseline"/>
        <w:rPr>
          <w:rFonts w:eastAsia="Times New Roman"/>
          <w:lang w:eastAsia="en-GB"/>
        </w:rPr>
      </w:pPr>
      <w:r>
        <w:rPr>
          <w:rFonts w:eastAsia="Times New Roman"/>
          <w:lang w:eastAsia="en-GB"/>
        </w:rPr>
        <w:t>When the PCF serving the PDU session is not the same as the PCF serving the UE, the PCF serving the UE subscribes to the PCF serving the PDU session to receive the</w:t>
      </w:r>
      <w:del w:id="204" w:author="Changhong_01" w:date="2024-01-25T17:26:00Z">
        <w:r>
          <w:rPr>
            <w:rFonts w:eastAsia="Times New Roman"/>
            <w:lang w:eastAsia="en-GB"/>
          </w:rPr>
          <w:delText xml:space="preserve"> reporting of</w:delText>
        </w:r>
      </w:del>
      <w:r>
        <w:rPr>
          <w:rFonts w:eastAsia="Times New Roman"/>
          <w:lang w:eastAsia="en-GB"/>
        </w:rPr>
        <w:t xml:space="preserve"> URSP rule enforcement</w:t>
      </w:r>
      <w:ins w:id="205" w:author="Changhong_01" w:date="2024-01-25T17:26:00Z">
        <w:r>
          <w:rPr>
            <w:rFonts w:eastAsia="Times New Roman"/>
            <w:lang w:eastAsia="en-GB"/>
          </w:rPr>
          <w:t xml:space="preserve"> report</w:t>
        </w:r>
      </w:ins>
      <w:r>
        <w:rPr>
          <w:rFonts w:eastAsia="Times New Roman"/>
          <w:lang w:eastAsia="en-GB"/>
        </w:rPr>
        <w:t xml:space="preserve"> for a given UE via PCF event reporting (see clause 6.1.3.18 and the related procedure in clause 4.16.16 of TS 23.502 [3]).</w:t>
      </w:r>
    </w:p>
    <w:p>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H-PCF for the UE sends the PCRT for the UE reporting of URSP rule enforcement to the V-PCF for the UE during the UE Policy Association Establishment or Modification.</w:t>
      </w:r>
    </w:p>
    <w:p>
      <w:pPr>
        <w:overflowPunct w:val="0"/>
        <w:autoSpaceDE w:val="0"/>
        <w:autoSpaceDN w:val="0"/>
        <w:adjustRightInd w:val="0"/>
        <w:textAlignment w:val="baseline"/>
        <w:rPr>
          <w:rFonts w:eastAsia="Times New Roman"/>
          <w:lang w:eastAsia="en-GB"/>
        </w:rPr>
      </w:pPr>
      <w:bookmarkStart w:id="2" w:name="_GoBack"/>
      <w:r>
        <w:rPr>
          <w:rFonts w:eastAsia="Times New Roman"/>
          <w:highlight w:val="yellow"/>
          <w:lang w:eastAsia="en-GB"/>
          <w:rPrChange w:id="206" w:author="EricssonUser" w:date="2024-01-25T16:46:00Z">
            <w:rPr>
              <w:rFonts w:eastAsia="Times New Roman"/>
              <w:lang w:eastAsia="en-GB"/>
            </w:rPr>
          </w:rPrChange>
        </w:rPr>
        <w:t>The PCF for the UE may check whether the value of URSP rule enforcement and its PDU Session parameters (</w:t>
      </w:r>
      <w:r>
        <w:rPr>
          <w:rFonts w:eastAsia="Times New Roman"/>
          <w:highlight w:val="yellow"/>
          <w:lang w:eastAsia="en-GB"/>
          <w:rPrChange w:id="207" w:author="EricssonUser" w:date="2024-01-25T16:46:00Z">
            <w:rPr>
              <w:rFonts w:eastAsia="Times New Roman"/>
              <w:lang w:eastAsia="en-GB"/>
            </w:rPr>
          </w:rPrChange>
        </w:rPr>
        <w:t>e.g.</w:t>
      </w:r>
      <w:r>
        <w:rPr>
          <w:rFonts w:eastAsia="Times New Roman"/>
          <w:highlight w:val="yellow"/>
          <w:lang w:eastAsia="en-GB"/>
          <w:rPrChange w:id="208" w:author="EricssonUser" w:date="2024-01-25T16:46:00Z">
            <w:rPr>
              <w:rFonts w:eastAsia="Times New Roman"/>
              <w:lang w:eastAsia="en-GB"/>
            </w:rPr>
          </w:rPrChange>
        </w:rPr>
        <w:t xml:space="preserve"> DNN/S-NSSAI) are compliant to the URSP rule of the UE. If the PCF for the UE found an inconsistency, the PCF for the UE may perform appropriate actions (</w:t>
      </w:r>
      <w:r>
        <w:rPr>
          <w:rFonts w:eastAsia="Times New Roman"/>
          <w:highlight w:val="yellow"/>
          <w:lang w:eastAsia="en-GB"/>
          <w:rPrChange w:id="209" w:author="EricssonUser" w:date="2024-01-25T16:46:00Z">
            <w:rPr>
              <w:rFonts w:eastAsia="Times New Roman"/>
              <w:lang w:eastAsia="en-GB"/>
            </w:rPr>
          </w:rPrChange>
        </w:rPr>
        <w:t>e.g.</w:t>
      </w:r>
      <w:r>
        <w:rPr>
          <w:rFonts w:eastAsia="Times New Roman"/>
          <w:highlight w:val="yellow"/>
          <w:lang w:eastAsia="en-GB"/>
          <w:rPrChange w:id="210" w:author="EricssonUser" w:date="2024-01-25T16:46:00Z">
            <w:rPr>
              <w:rFonts w:eastAsia="Times New Roman"/>
              <w:lang w:eastAsia="en-GB"/>
            </w:rPr>
          </w:rPrChange>
        </w:rPr>
        <w:t xml:space="preserve"> initiating slice replacement procedure).</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058BA3"/>
    <w:multiLevelType w:val="singleLevel"/>
    <w:tmpl w:val="E4058BA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User">
    <w15:presenceInfo w15:providerId="None" w15:userId="EricssonUser"/>
  </w15:person>
  <w15:person w15:author="ZTEr12">
    <w15:presenceInfo w15:providerId="None" w15:userId="ZTEr12"/>
  </w15:person>
  <w15:person w15:author="Huawei">
    <w15:presenceInfo w15:providerId="None" w15:userId="Huawei"/>
  </w15:person>
  <w15:person w15:author="R3">
    <w15:presenceInfo w15:providerId="None" w15:userId="R3"/>
  </w15:person>
  <w15:person w15:author="Changhong_01">
    <w15:presenceInfo w15:providerId="None" w15:userId="Changhong_01"/>
  </w15:person>
  <w15:person w15:author="Nokia">
    <w15:presenceInfo w15:providerId="None" w15:userId="Nokia"/>
  </w15:person>
  <w15:person w15:author="JY">
    <w15:presenceInfo w15:providerId="None" w15:userId="JY"/>
  </w15:person>
  <w15:person w15:author="Google Inc.">
    <w15:presenceInfo w15:providerId="None" w15:userId="Google Inc."/>
  </w15:person>
  <w15:person w15:author="R5">
    <w15:presenceInfo w15:providerId="None" w15:userId="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73D7E"/>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503D2"/>
    <w:rsid w:val="0026004D"/>
    <w:rsid w:val="002640DD"/>
    <w:rsid w:val="00275D12"/>
    <w:rsid w:val="0028315C"/>
    <w:rsid w:val="00284FEB"/>
    <w:rsid w:val="002860C4"/>
    <w:rsid w:val="002B5741"/>
    <w:rsid w:val="002E472E"/>
    <w:rsid w:val="00305409"/>
    <w:rsid w:val="0030688D"/>
    <w:rsid w:val="00314018"/>
    <w:rsid w:val="00323512"/>
    <w:rsid w:val="003405DE"/>
    <w:rsid w:val="00346C80"/>
    <w:rsid w:val="003609EF"/>
    <w:rsid w:val="00361B62"/>
    <w:rsid w:val="0036231A"/>
    <w:rsid w:val="00366C59"/>
    <w:rsid w:val="00374DD4"/>
    <w:rsid w:val="00386438"/>
    <w:rsid w:val="00392ADE"/>
    <w:rsid w:val="003B2CB0"/>
    <w:rsid w:val="003C64F2"/>
    <w:rsid w:val="003D5E8E"/>
    <w:rsid w:val="003E1A36"/>
    <w:rsid w:val="003E732E"/>
    <w:rsid w:val="00410371"/>
    <w:rsid w:val="00413C5D"/>
    <w:rsid w:val="004144D1"/>
    <w:rsid w:val="004242F1"/>
    <w:rsid w:val="00446A25"/>
    <w:rsid w:val="004546A9"/>
    <w:rsid w:val="0046103C"/>
    <w:rsid w:val="00466C15"/>
    <w:rsid w:val="00471177"/>
    <w:rsid w:val="00477522"/>
    <w:rsid w:val="00496C44"/>
    <w:rsid w:val="004A263F"/>
    <w:rsid w:val="004A3C5F"/>
    <w:rsid w:val="004B75B7"/>
    <w:rsid w:val="004E28B1"/>
    <w:rsid w:val="004E6DFD"/>
    <w:rsid w:val="004F6F36"/>
    <w:rsid w:val="005000F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76B0E"/>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52999"/>
    <w:rsid w:val="00953F2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B015E2"/>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1A8A"/>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A2376"/>
    <w:rsid w:val="00FB406F"/>
    <w:rsid w:val="00FB6278"/>
    <w:rsid w:val="00FB6386"/>
    <w:rsid w:val="01415CD2"/>
    <w:rsid w:val="014E4831"/>
    <w:rsid w:val="01573F56"/>
    <w:rsid w:val="01902EBA"/>
    <w:rsid w:val="01BF20B6"/>
    <w:rsid w:val="01D53811"/>
    <w:rsid w:val="02F702DD"/>
    <w:rsid w:val="036E22AD"/>
    <w:rsid w:val="04884884"/>
    <w:rsid w:val="04D22995"/>
    <w:rsid w:val="055D755A"/>
    <w:rsid w:val="05677E69"/>
    <w:rsid w:val="05965135"/>
    <w:rsid w:val="05C1648E"/>
    <w:rsid w:val="05E50738"/>
    <w:rsid w:val="06D61345"/>
    <w:rsid w:val="0801599B"/>
    <w:rsid w:val="082657EF"/>
    <w:rsid w:val="08F35E3C"/>
    <w:rsid w:val="094546E0"/>
    <w:rsid w:val="09D94E35"/>
    <w:rsid w:val="09DB2801"/>
    <w:rsid w:val="0A281920"/>
    <w:rsid w:val="0A665D1E"/>
    <w:rsid w:val="0B85224F"/>
    <w:rsid w:val="0CB258E3"/>
    <w:rsid w:val="0D337136"/>
    <w:rsid w:val="0E3A7D41"/>
    <w:rsid w:val="0EB25028"/>
    <w:rsid w:val="0FFC6838"/>
    <w:rsid w:val="102D3AED"/>
    <w:rsid w:val="10AE73EC"/>
    <w:rsid w:val="11250330"/>
    <w:rsid w:val="11DE23FD"/>
    <w:rsid w:val="1275628F"/>
    <w:rsid w:val="12845CEE"/>
    <w:rsid w:val="12C8792C"/>
    <w:rsid w:val="1355350E"/>
    <w:rsid w:val="13D07F0E"/>
    <w:rsid w:val="14B7382D"/>
    <w:rsid w:val="154559BF"/>
    <w:rsid w:val="154B36ED"/>
    <w:rsid w:val="1556100F"/>
    <w:rsid w:val="161A2E3E"/>
    <w:rsid w:val="16701B9C"/>
    <w:rsid w:val="18150F13"/>
    <w:rsid w:val="18166994"/>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CB93532"/>
    <w:rsid w:val="2CD02F96"/>
    <w:rsid w:val="2CED4449"/>
    <w:rsid w:val="2D017EE1"/>
    <w:rsid w:val="2D3277B7"/>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B372B3A"/>
    <w:rsid w:val="3C277440"/>
    <w:rsid w:val="3D3F511A"/>
    <w:rsid w:val="3D770314"/>
    <w:rsid w:val="3DAA1B3A"/>
    <w:rsid w:val="3E37034B"/>
    <w:rsid w:val="3E9D45C5"/>
    <w:rsid w:val="3F103EBB"/>
    <w:rsid w:val="3F361A9C"/>
    <w:rsid w:val="3FBC281F"/>
    <w:rsid w:val="3FC14728"/>
    <w:rsid w:val="41165218"/>
    <w:rsid w:val="41172B6E"/>
    <w:rsid w:val="41BE71F7"/>
    <w:rsid w:val="420C2FE8"/>
    <w:rsid w:val="420E4EA6"/>
    <w:rsid w:val="430C0726"/>
    <w:rsid w:val="43B071F3"/>
    <w:rsid w:val="43CD0A4B"/>
    <w:rsid w:val="43EB387E"/>
    <w:rsid w:val="446A634B"/>
    <w:rsid w:val="45D97826"/>
    <w:rsid w:val="45F9011E"/>
    <w:rsid w:val="46454957"/>
    <w:rsid w:val="46C35225"/>
    <w:rsid w:val="476105A6"/>
    <w:rsid w:val="47C460CD"/>
    <w:rsid w:val="47FB07A5"/>
    <w:rsid w:val="48112949"/>
    <w:rsid w:val="481E692F"/>
    <w:rsid w:val="48AB2B47"/>
    <w:rsid w:val="491A2C2A"/>
    <w:rsid w:val="49387309"/>
    <w:rsid w:val="4A3C485D"/>
    <w:rsid w:val="4B16330E"/>
    <w:rsid w:val="4B447FCE"/>
    <w:rsid w:val="4CC01E8F"/>
    <w:rsid w:val="4CCD4891"/>
    <w:rsid w:val="4E6423A8"/>
    <w:rsid w:val="4F19296E"/>
    <w:rsid w:val="507A2D98"/>
    <w:rsid w:val="517D16C1"/>
    <w:rsid w:val="527463D6"/>
    <w:rsid w:val="52C938E1"/>
    <w:rsid w:val="54342B34"/>
    <w:rsid w:val="547748A2"/>
    <w:rsid w:val="54863837"/>
    <w:rsid w:val="54FB3680"/>
    <w:rsid w:val="5510701F"/>
    <w:rsid w:val="55671C2C"/>
    <w:rsid w:val="55E8347F"/>
    <w:rsid w:val="56341B25"/>
    <w:rsid w:val="56EA4F40"/>
    <w:rsid w:val="573F66EF"/>
    <w:rsid w:val="57611188"/>
    <w:rsid w:val="584A5283"/>
    <w:rsid w:val="58802FAA"/>
    <w:rsid w:val="58863D47"/>
    <w:rsid w:val="588D6F55"/>
    <w:rsid w:val="59122A32"/>
    <w:rsid w:val="592503CD"/>
    <w:rsid w:val="597701D8"/>
    <w:rsid w:val="599D6D92"/>
    <w:rsid w:val="59B731BF"/>
    <w:rsid w:val="59C44A54"/>
    <w:rsid w:val="5AE05196"/>
    <w:rsid w:val="5B184080"/>
    <w:rsid w:val="5C063D09"/>
    <w:rsid w:val="5D001B3A"/>
    <w:rsid w:val="5D6D150A"/>
    <w:rsid w:val="5D7551E4"/>
    <w:rsid w:val="5EE50D2E"/>
    <w:rsid w:val="5F546974"/>
    <w:rsid w:val="5F9167D9"/>
    <w:rsid w:val="60083E99"/>
    <w:rsid w:val="603C46F3"/>
    <w:rsid w:val="60546516"/>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B3331BB"/>
    <w:rsid w:val="6C5838F9"/>
    <w:rsid w:val="6C5A1350"/>
    <w:rsid w:val="6C807011"/>
    <w:rsid w:val="6CD61F9E"/>
    <w:rsid w:val="6D180489"/>
    <w:rsid w:val="6DF8337A"/>
    <w:rsid w:val="6E4A0F7A"/>
    <w:rsid w:val="6EB50326"/>
    <w:rsid w:val="6FCB457A"/>
    <w:rsid w:val="71D15BC9"/>
    <w:rsid w:val="725A524C"/>
    <w:rsid w:val="725C5032"/>
    <w:rsid w:val="737D64C4"/>
    <w:rsid w:val="74792624"/>
    <w:rsid w:val="74DE09BA"/>
    <w:rsid w:val="750E2B18"/>
    <w:rsid w:val="756C0933"/>
    <w:rsid w:val="75B37908"/>
    <w:rsid w:val="75C735CB"/>
    <w:rsid w:val="76DC2189"/>
    <w:rsid w:val="77866A24"/>
    <w:rsid w:val="778E33CB"/>
    <w:rsid w:val="78E8666B"/>
    <w:rsid w:val="7ADE47E1"/>
    <w:rsid w:val="7B2B7B1F"/>
    <w:rsid w:val="7CA46803"/>
    <w:rsid w:val="7CA93E67"/>
    <w:rsid w:val="7CAA7097"/>
    <w:rsid w:val="7CB72B29"/>
    <w:rsid w:val="7CEE0A85"/>
    <w:rsid w:val="7DE14706"/>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2"/>
    <w:link w:val="83"/>
    <w:qFormat/>
    <w:uiPriority w:val="0"/>
  </w:style>
  <w:style w:type="paragraph" w:customStyle="1" w:styleId="76">
    <w:name w:val="B2"/>
    <w:basedOn w:val="29"/>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 w:type="paragraph" w:customStyle="1" w:styleId="90">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9E373-5D2D-44DB-B54A-59FC083649F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1071</Words>
  <Characters>6461</Characters>
  <Lines>53</Lines>
  <Paragraphs>15</Paragraphs>
  <TotalTime>7</TotalTime>
  <ScaleCrop>false</ScaleCrop>
  <LinksUpToDate>false</LinksUpToDate>
  <CharactersWithSpaces>7517</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2024-01-25T15:46:00Z</dcterms:created>
  <dc:creator>Michael Sanders, John M Meredith</dc:creator>
  <cp:lastModifiedBy>R5</cp:lastModifiedBy>
  <cp:lastPrinted>2411-12-31T15:59:00Z</cp:lastPrinted>
  <dcterms:modified xsi:type="dcterms:W3CDTF">2024-01-26T02:33:32Z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7EE56DAE19E240ECB2678E8A9F76AB3B</vt:lpwstr>
  </property>
</Properties>
</file>